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B1452" w14:textId="7E302F62" w:rsidR="00D475C9" w:rsidRPr="007C5124" w:rsidRDefault="00D475C9">
      <w:pPr>
        <w:rPr>
          <w:rFonts w:ascii="Arial" w:hAnsi="Arial" w:cs="Arial"/>
          <w:b/>
        </w:rPr>
      </w:pPr>
      <w:r w:rsidRPr="007C5124">
        <w:rPr>
          <w:rFonts w:ascii="Arial" w:hAnsi="Arial" w:cs="Arial"/>
          <w:b/>
        </w:rPr>
        <w:t>CALL FOR EXPRESSIONS OF INTEREST FOR MEMBERSHIP IN THE ASSEMBLY EDUCATION FOR MINISTRY WORKING GROUP</w:t>
      </w:r>
    </w:p>
    <w:p w14:paraId="5FDF67B6" w14:textId="77777777" w:rsidR="00D475C9" w:rsidRPr="007C5124" w:rsidRDefault="00D475C9">
      <w:pPr>
        <w:rPr>
          <w:rFonts w:ascii="Arial" w:hAnsi="Arial" w:cs="Arial"/>
        </w:rPr>
      </w:pPr>
    </w:p>
    <w:p w14:paraId="282597BB" w14:textId="14677425" w:rsidR="00D475C9" w:rsidRPr="007C5124" w:rsidRDefault="00D475C9">
      <w:pPr>
        <w:rPr>
          <w:rFonts w:ascii="Arial" w:hAnsi="Arial" w:cs="Arial"/>
        </w:rPr>
      </w:pPr>
      <w:r w:rsidRPr="007C5124">
        <w:rPr>
          <w:rFonts w:ascii="Arial" w:hAnsi="Arial" w:cs="Arial"/>
        </w:rPr>
        <w:t>Dear</w:t>
      </w:r>
    </w:p>
    <w:p w14:paraId="7433E81D" w14:textId="77777777" w:rsidR="00D475C9" w:rsidRPr="007C5124" w:rsidRDefault="00D475C9">
      <w:pPr>
        <w:rPr>
          <w:rFonts w:ascii="Arial" w:hAnsi="Arial" w:cs="Arial"/>
        </w:rPr>
      </w:pPr>
    </w:p>
    <w:p w14:paraId="5CC22215" w14:textId="174CF07C" w:rsidR="00D475C9" w:rsidRPr="007C5124" w:rsidRDefault="00EA5A84">
      <w:pPr>
        <w:rPr>
          <w:rFonts w:ascii="Arial" w:hAnsi="Arial" w:cs="Arial"/>
        </w:rPr>
      </w:pPr>
      <w:r>
        <w:rPr>
          <w:rFonts w:ascii="Arial" w:hAnsi="Arial" w:cs="Arial"/>
        </w:rPr>
        <w:t>I am writing as the C</w:t>
      </w:r>
      <w:r w:rsidR="00D475C9" w:rsidRPr="007C5124">
        <w:rPr>
          <w:rFonts w:ascii="Arial" w:hAnsi="Arial" w:cs="Arial"/>
        </w:rPr>
        <w:t>onvenor of the Assembly Standing Committee Task Group to establish the Assembly Education for Ministry Working Group.</w:t>
      </w:r>
    </w:p>
    <w:p w14:paraId="0E21D6DC" w14:textId="77777777" w:rsidR="0076748C" w:rsidRPr="007C5124" w:rsidRDefault="0076748C" w:rsidP="008956F2">
      <w:pPr>
        <w:widowControl w:val="0"/>
        <w:autoSpaceDE w:val="0"/>
        <w:autoSpaceDN w:val="0"/>
        <w:adjustRightInd w:val="0"/>
        <w:rPr>
          <w:rFonts w:ascii="Arial" w:hAnsi="Arial" w:cs="Helvetica"/>
        </w:rPr>
      </w:pPr>
    </w:p>
    <w:p w14:paraId="0065A647" w14:textId="35CA6DA8" w:rsidR="008956F2" w:rsidRPr="007C5124" w:rsidRDefault="0076748C" w:rsidP="008956F2">
      <w:pPr>
        <w:widowControl w:val="0"/>
        <w:autoSpaceDE w:val="0"/>
        <w:autoSpaceDN w:val="0"/>
        <w:adjustRightInd w:val="0"/>
        <w:rPr>
          <w:rFonts w:ascii="Arial" w:hAnsi="Arial" w:cs="Arial"/>
        </w:rPr>
      </w:pPr>
      <w:r w:rsidRPr="007C5124">
        <w:rPr>
          <w:rFonts w:ascii="Arial" w:hAnsi="Arial" w:cs="Arial"/>
        </w:rPr>
        <w:t xml:space="preserve">At the </w:t>
      </w:r>
      <w:r w:rsidR="008956F2" w:rsidRPr="007C5124">
        <w:rPr>
          <w:rFonts w:ascii="Arial" w:hAnsi="Arial" w:cs="Arial"/>
        </w:rPr>
        <w:t>Assembly</w:t>
      </w:r>
      <w:r w:rsidRPr="007C5124">
        <w:rPr>
          <w:rFonts w:ascii="Arial" w:hAnsi="Arial" w:cs="Arial"/>
        </w:rPr>
        <w:t xml:space="preserve"> meeting</w:t>
      </w:r>
      <w:r w:rsidR="008956F2" w:rsidRPr="007C5124">
        <w:rPr>
          <w:rFonts w:ascii="Arial" w:hAnsi="Arial" w:cs="Arial"/>
        </w:rPr>
        <w:t xml:space="preserve"> in July</w:t>
      </w:r>
      <w:r w:rsidRPr="007C5124">
        <w:rPr>
          <w:rFonts w:ascii="Arial" w:hAnsi="Arial" w:cs="Arial"/>
        </w:rPr>
        <w:t xml:space="preserve"> 2012</w:t>
      </w:r>
      <w:r w:rsidR="008956F2" w:rsidRPr="007C5124">
        <w:rPr>
          <w:rFonts w:ascii="Arial" w:hAnsi="Arial" w:cs="Arial"/>
        </w:rPr>
        <w:t>, the Assembly "determined that the Ministerial Education Commission be replaced by an Education for Ministry Working Group." </w:t>
      </w:r>
    </w:p>
    <w:p w14:paraId="050DC940" w14:textId="77777777" w:rsidR="007C5124" w:rsidRPr="007C5124" w:rsidRDefault="007C5124" w:rsidP="008956F2">
      <w:pPr>
        <w:widowControl w:val="0"/>
        <w:autoSpaceDE w:val="0"/>
        <w:autoSpaceDN w:val="0"/>
        <w:adjustRightInd w:val="0"/>
        <w:rPr>
          <w:rFonts w:ascii="Arial" w:hAnsi="Arial" w:cs="Arial"/>
        </w:rPr>
      </w:pPr>
    </w:p>
    <w:p w14:paraId="212C1EF9" w14:textId="77777777" w:rsidR="008956F2" w:rsidRPr="007C5124" w:rsidRDefault="008956F2" w:rsidP="008956F2">
      <w:pPr>
        <w:widowControl w:val="0"/>
        <w:autoSpaceDE w:val="0"/>
        <w:autoSpaceDN w:val="0"/>
        <w:adjustRightInd w:val="0"/>
        <w:rPr>
          <w:rFonts w:ascii="Arial" w:hAnsi="Arial" w:cs="Arial"/>
        </w:rPr>
      </w:pPr>
      <w:r w:rsidRPr="007C5124">
        <w:rPr>
          <w:rFonts w:ascii="Arial" w:hAnsi="Arial" w:cs="Arial"/>
        </w:rPr>
        <w:t>As part of this proposal, the Assembly authorised the Standing Committee to appoint a Task Group to process the transition from the MEC to the Education for Ministry Working Group.</w:t>
      </w:r>
    </w:p>
    <w:p w14:paraId="34ACEECE" w14:textId="77777777" w:rsidR="008956F2" w:rsidRPr="007C5124" w:rsidRDefault="008956F2" w:rsidP="008956F2">
      <w:pPr>
        <w:widowControl w:val="0"/>
        <w:autoSpaceDE w:val="0"/>
        <w:autoSpaceDN w:val="0"/>
        <w:adjustRightInd w:val="0"/>
        <w:rPr>
          <w:rFonts w:ascii="Arial" w:hAnsi="Arial" w:cs="Arial"/>
        </w:rPr>
      </w:pPr>
    </w:p>
    <w:p w14:paraId="21B70A2C" w14:textId="4996752B" w:rsidR="00C12F43" w:rsidRPr="007C5124" w:rsidRDefault="00914AC7" w:rsidP="00D475C9">
      <w:pPr>
        <w:rPr>
          <w:rFonts w:ascii="Arial" w:hAnsi="Arial" w:cs="Arial"/>
        </w:rPr>
      </w:pPr>
      <w:r w:rsidRPr="007C5124">
        <w:rPr>
          <w:rFonts w:ascii="Arial" w:hAnsi="Arial" w:cs="Arial"/>
        </w:rPr>
        <w:t>The Task group has been asked to bring recommendations for a Chairperson for the Working Group and nominations for the 10 people appointed by the Standing Committee:</w:t>
      </w:r>
      <w:r w:rsidR="00D475C9" w:rsidRPr="007C5124">
        <w:rPr>
          <w:rFonts w:ascii="Arial" w:hAnsi="Arial" w:cs="Arial"/>
        </w:rPr>
        <w:t xml:space="preserve"> The membership will consist of: </w:t>
      </w:r>
    </w:p>
    <w:p w14:paraId="060DFA5A" w14:textId="77777777" w:rsidR="00C12F43" w:rsidRPr="007C5124" w:rsidRDefault="00C12F43" w:rsidP="00C12F43">
      <w:pPr>
        <w:numPr>
          <w:ilvl w:val="0"/>
          <w:numId w:val="4"/>
        </w:numPr>
        <w:ind w:left="2520"/>
        <w:contextualSpacing/>
        <w:rPr>
          <w:rFonts w:ascii="Arial" w:hAnsi="Arial" w:cs="Arial"/>
          <w:i/>
        </w:rPr>
      </w:pPr>
      <w:r w:rsidRPr="007C5124">
        <w:rPr>
          <w:rFonts w:ascii="Arial" w:hAnsi="Arial" w:cs="Arial"/>
          <w:i/>
        </w:rPr>
        <w:t>A Chairperson appointed by the Assembly</w:t>
      </w:r>
    </w:p>
    <w:p w14:paraId="614A034B" w14:textId="77777777" w:rsidR="00C12F43" w:rsidRPr="007C5124" w:rsidRDefault="00C12F43" w:rsidP="00C12F43">
      <w:pPr>
        <w:numPr>
          <w:ilvl w:val="0"/>
          <w:numId w:val="4"/>
        </w:numPr>
        <w:ind w:left="2520"/>
        <w:contextualSpacing/>
        <w:rPr>
          <w:rFonts w:ascii="Arial" w:hAnsi="Arial" w:cs="Arial"/>
          <w:i/>
        </w:rPr>
      </w:pPr>
      <w:r w:rsidRPr="007C5124">
        <w:rPr>
          <w:rFonts w:ascii="Arial" w:hAnsi="Arial" w:cs="Arial"/>
          <w:i/>
        </w:rPr>
        <w:t xml:space="preserve">10 people, appointed by the Standing Committee, who have a balance of academic and practical experience and with specific expertise in </w:t>
      </w:r>
    </w:p>
    <w:p w14:paraId="6F6D41B7"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Strategic, innovative thinking about the future of the church</w:t>
      </w:r>
    </w:p>
    <w:p w14:paraId="4D7EF1C8"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Theology</w:t>
      </w:r>
    </w:p>
    <w:p w14:paraId="1A0E5981"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Missiology</w:t>
      </w:r>
    </w:p>
    <w:p w14:paraId="338C6728"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Ministry Practice</w:t>
      </w:r>
    </w:p>
    <w:p w14:paraId="2C5E3356"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 xml:space="preserve">Formation for Discipleship and Ministry </w:t>
      </w:r>
    </w:p>
    <w:p w14:paraId="34E440DC"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Higher Education</w:t>
      </w:r>
    </w:p>
    <w:p w14:paraId="339910DD"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Vocational Education and Training</w:t>
      </w:r>
    </w:p>
    <w:p w14:paraId="1228B911"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Distance Education</w:t>
      </w:r>
    </w:p>
    <w:p w14:paraId="3F507F4B"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Culturally contextual education</w:t>
      </w:r>
    </w:p>
    <w:p w14:paraId="0E3029FB" w14:textId="77777777" w:rsidR="00C12F43" w:rsidRPr="007C5124" w:rsidRDefault="00C12F43" w:rsidP="00C12F43">
      <w:pPr>
        <w:numPr>
          <w:ilvl w:val="1"/>
          <w:numId w:val="4"/>
        </w:numPr>
        <w:ind w:left="3240" w:hanging="720"/>
        <w:contextualSpacing/>
        <w:rPr>
          <w:rFonts w:ascii="Arial" w:hAnsi="Arial" w:cs="Arial"/>
          <w:i/>
        </w:rPr>
      </w:pPr>
      <w:r w:rsidRPr="007C5124">
        <w:rPr>
          <w:rFonts w:ascii="Arial" w:hAnsi="Arial" w:cs="Arial"/>
          <w:i/>
        </w:rPr>
        <w:t>Practice of theological education</w:t>
      </w:r>
    </w:p>
    <w:p w14:paraId="68C72B78" w14:textId="77777777" w:rsidR="00C12F43" w:rsidRPr="007C5124" w:rsidRDefault="00C12F43" w:rsidP="00C12F43">
      <w:pPr>
        <w:ind w:left="2160"/>
        <w:contextualSpacing/>
        <w:rPr>
          <w:rFonts w:ascii="Arial" w:hAnsi="Arial" w:cs="Arial"/>
          <w:i/>
        </w:rPr>
      </w:pPr>
      <w:r w:rsidRPr="007C5124">
        <w:rPr>
          <w:rFonts w:ascii="Arial" w:hAnsi="Arial" w:cs="Arial"/>
          <w:i/>
        </w:rPr>
        <w:t>including one person from each Synod, and reflecting the cultural and linguistic diversity of the Uniting Church.</w:t>
      </w:r>
    </w:p>
    <w:p w14:paraId="3BDB77A8" w14:textId="77777777" w:rsidR="00C12F43" w:rsidRPr="007C5124" w:rsidRDefault="00C12F43" w:rsidP="00C12F43">
      <w:pPr>
        <w:numPr>
          <w:ilvl w:val="0"/>
          <w:numId w:val="4"/>
        </w:numPr>
        <w:ind w:left="2520"/>
        <w:contextualSpacing/>
        <w:rPr>
          <w:rFonts w:ascii="Arial" w:hAnsi="Arial" w:cs="Arial"/>
          <w:i/>
        </w:rPr>
      </w:pPr>
      <w:r w:rsidRPr="007C5124">
        <w:rPr>
          <w:rFonts w:ascii="Arial" w:hAnsi="Arial" w:cs="Arial"/>
          <w:i/>
        </w:rPr>
        <w:t>Two persons appointed by the UAICC</w:t>
      </w:r>
    </w:p>
    <w:p w14:paraId="6D8A326F" w14:textId="77777777" w:rsidR="00C12F43" w:rsidRPr="007C5124" w:rsidRDefault="00C12F43" w:rsidP="00C12F43">
      <w:pPr>
        <w:numPr>
          <w:ilvl w:val="0"/>
          <w:numId w:val="4"/>
        </w:numPr>
        <w:ind w:left="2520"/>
        <w:contextualSpacing/>
        <w:rPr>
          <w:rFonts w:ascii="Arial" w:hAnsi="Arial" w:cs="Arial"/>
          <w:i/>
        </w:rPr>
      </w:pPr>
      <w:r w:rsidRPr="007C5124">
        <w:rPr>
          <w:rFonts w:ascii="Arial" w:hAnsi="Arial" w:cs="Arial"/>
          <w:i/>
        </w:rPr>
        <w:t>Up to 4 co options;</w:t>
      </w:r>
    </w:p>
    <w:p w14:paraId="5B7D6AA3" w14:textId="77777777" w:rsidR="009634DD" w:rsidRPr="007C5124" w:rsidRDefault="009634DD" w:rsidP="00914AC7">
      <w:pPr>
        <w:contextualSpacing/>
        <w:rPr>
          <w:rFonts w:ascii="Arial" w:hAnsi="Arial" w:cs="Arial"/>
        </w:rPr>
      </w:pPr>
    </w:p>
    <w:p w14:paraId="24EAB548" w14:textId="6F0742AA" w:rsidR="00D475C9" w:rsidRPr="007C5124" w:rsidRDefault="00D475C9" w:rsidP="00914AC7">
      <w:pPr>
        <w:contextualSpacing/>
        <w:rPr>
          <w:rFonts w:ascii="Arial" w:hAnsi="Arial" w:cs="Arial"/>
        </w:rPr>
      </w:pPr>
      <w:r w:rsidRPr="007C5124">
        <w:rPr>
          <w:rFonts w:ascii="Arial" w:hAnsi="Arial" w:cs="Arial"/>
        </w:rPr>
        <w:t>The Assembly Standing Committee has approved a process for recommending people for the 10 positions in the areas of expertise listed above. The process will involve Synods, Presbyteries, the Assembly MEC, Theological Colleges, MEBs and other interested parties inviting individuals to  nominate for the Working Group thro</w:t>
      </w:r>
      <w:r w:rsidR="00FD6EAC" w:rsidRPr="007C5124">
        <w:rPr>
          <w:rFonts w:ascii="Arial" w:hAnsi="Arial" w:cs="Arial"/>
        </w:rPr>
        <w:t xml:space="preserve">ugh an expression of interest. Individuals may also nominate themselves for a position on the Working Group. </w:t>
      </w:r>
    </w:p>
    <w:p w14:paraId="3147FD9C" w14:textId="77777777" w:rsidR="00D475C9" w:rsidRPr="007C5124" w:rsidRDefault="00D475C9" w:rsidP="00914AC7">
      <w:pPr>
        <w:contextualSpacing/>
        <w:rPr>
          <w:rFonts w:ascii="Arial" w:hAnsi="Arial" w:cs="Arial"/>
        </w:rPr>
      </w:pPr>
    </w:p>
    <w:p w14:paraId="31D904F1" w14:textId="0AFBAD62" w:rsidR="00D475C9" w:rsidRPr="007C5124" w:rsidRDefault="00D475C9" w:rsidP="00914AC7">
      <w:pPr>
        <w:contextualSpacing/>
        <w:rPr>
          <w:rFonts w:ascii="Arial" w:hAnsi="Arial" w:cs="Arial"/>
        </w:rPr>
      </w:pPr>
      <w:r w:rsidRPr="007C5124">
        <w:rPr>
          <w:rFonts w:ascii="Arial" w:hAnsi="Arial" w:cs="Arial"/>
        </w:rPr>
        <w:t>We are asking nominees to submit the expression of interest by October 11</w:t>
      </w:r>
      <w:r w:rsidRPr="007C5124">
        <w:rPr>
          <w:rFonts w:ascii="Arial" w:hAnsi="Arial" w:cs="Arial"/>
          <w:vertAlign w:val="superscript"/>
        </w:rPr>
        <w:t>th</w:t>
      </w:r>
      <w:r w:rsidRPr="007C5124">
        <w:rPr>
          <w:rFonts w:ascii="Arial" w:hAnsi="Arial" w:cs="Arial"/>
        </w:rPr>
        <w:t xml:space="preserve"> to </w:t>
      </w:r>
      <w:r w:rsidR="00D22D11">
        <w:rPr>
          <w:rFonts w:ascii="Arial" w:hAnsi="Arial" w:cs="Arial"/>
        </w:rPr>
        <w:t xml:space="preserve">the </w:t>
      </w:r>
      <w:proofErr w:type="spellStart"/>
      <w:r w:rsidRPr="007C5124">
        <w:rPr>
          <w:rFonts w:ascii="Arial" w:hAnsi="Arial" w:cs="Arial"/>
        </w:rPr>
        <w:t>Convenor</w:t>
      </w:r>
      <w:proofErr w:type="spellEnd"/>
      <w:r w:rsidRPr="007C5124">
        <w:rPr>
          <w:rFonts w:ascii="Arial" w:hAnsi="Arial" w:cs="Arial"/>
        </w:rPr>
        <w:t xml:space="preserve"> of the Task Group at </w:t>
      </w:r>
      <w:hyperlink r:id="rId6" w:history="1">
        <w:r w:rsidRPr="007C5124">
          <w:rPr>
            <w:rStyle w:val="Hyperlink"/>
            <w:rFonts w:ascii="Arial" w:hAnsi="Arial" w:cs="Arial"/>
          </w:rPr>
          <w:t>palmer4c@bigpond.com</w:t>
        </w:r>
      </w:hyperlink>
    </w:p>
    <w:p w14:paraId="160D6257" w14:textId="77777777" w:rsidR="00D475C9" w:rsidRPr="007C5124" w:rsidRDefault="00D475C9" w:rsidP="00914AC7">
      <w:pPr>
        <w:contextualSpacing/>
        <w:rPr>
          <w:rFonts w:ascii="Arial" w:hAnsi="Arial" w:cs="Arial"/>
        </w:rPr>
      </w:pPr>
    </w:p>
    <w:p w14:paraId="7437413F" w14:textId="5EB8DD60" w:rsidR="00D22D11" w:rsidRDefault="00D22D11" w:rsidP="00914AC7">
      <w:pPr>
        <w:contextualSpacing/>
        <w:rPr>
          <w:rFonts w:ascii="Arial" w:hAnsi="Arial" w:cs="Arial"/>
        </w:rPr>
      </w:pPr>
      <w:r>
        <w:rPr>
          <w:rFonts w:ascii="Arial" w:hAnsi="Arial" w:cs="Arial"/>
        </w:rPr>
        <w:lastRenderedPageBreak/>
        <w:t xml:space="preserve">Attached to this e-mail are 1) the expression of interest form and 2) the Assembly Minute describing the Vision and Key responsibilities of the new Education for Ministry Working </w:t>
      </w:r>
      <w:proofErr w:type="gramStart"/>
      <w:r>
        <w:rPr>
          <w:rFonts w:ascii="Arial" w:hAnsi="Arial" w:cs="Arial"/>
        </w:rPr>
        <w:t>Group.</w:t>
      </w:r>
      <w:proofErr w:type="gramEnd"/>
    </w:p>
    <w:p w14:paraId="4C74071B" w14:textId="77777777" w:rsidR="00D22D11" w:rsidRDefault="00D22D11" w:rsidP="00914AC7">
      <w:pPr>
        <w:contextualSpacing/>
        <w:rPr>
          <w:rFonts w:ascii="Arial" w:hAnsi="Arial" w:cs="Arial"/>
        </w:rPr>
      </w:pPr>
    </w:p>
    <w:p w14:paraId="0DF99A6B" w14:textId="06CEF405" w:rsidR="00D475C9" w:rsidRPr="007C5124" w:rsidRDefault="00D475C9" w:rsidP="00914AC7">
      <w:pPr>
        <w:contextualSpacing/>
        <w:rPr>
          <w:rFonts w:ascii="Arial" w:hAnsi="Arial" w:cs="Arial"/>
        </w:rPr>
      </w:pPr>
      <w:r w:rsidRPr="007C5124">
        <w:rPr>
          <w:rFonts w:ascii="Arial" w:hAnsi="Arial" w:cs="Arial"/>
        </w:rPr>
        <w:t>The Task Group will ensure that the nominations they bring to the November Assembly Standing Committee adequately represent the criteria approved in the Resolution of the Assembly meeting in July 2012.</w:t>
      </w:r>
    </w:p>
    <w:p w14:paraId="2C9CD7A0" w14:textId="77777777" w:rsidR="009634DD" w:rsidRPr="007C5124" w:rsidRDefault="009634DD" w:rsidP="00914AC7">
      <w:pPr>
        <w:contextualSpacing/>
        <w:rPr>
          <w:rFonts w:ascii="Arial" w:hAnsi="Arial" w:cs="Arial"/>
        </w:rPr>
      </w:pPr>
    </w:p>
    <w:p w14:paraId="18277312" w14:textId="4F4589B7" w:rsidR="006B207D" w:rsidRPr="007C5124" w:rsidRDefault="00D475C9" w:rsidP="006B207D">
      <w:pPr>
        <w:rPr>
          <w:rFonts w:ascii="Arial" w:hAnsi="Arial" w:cs="Arial"/>
        </w:rPr>
      </w:pPr>
      <w:r w:rsidRPr="007C5124">
        <w:rPr>
          <w:rFonts w:ascii="Arial" w:hAnsi="Arial" w:cs="Arial"/>
        </w:rPr>
        <w:t xml:space="preserve">It is anticipated that the new Education for Ministry Working Group will be in place by the end of 2013. </w:t>
      </w:r>
    </w:p>
    <w:p w14:paraId="049572B1" w14:textId="77777777" w:rsidR="00FD6EAC" w:rsidRPr="007C5124" w:rsidRDefault="00FD6EAC" w:rsidP="006B207D">
      <w:pPr>
        <w:rPr>
          <w:rFonts w:ascii="Arial" w:hAnsi="Arial" w:cs="Arial"/>
        </w:rPr>
      </w:pPr>
    </w:p>
    <w:p w14:paraId="745D9862" w14:textId="48638266" w:rsidR="00FD6EAC" w:rsidRDefault="00FD6EAC" w:rsidP="006B207D">
      <w:pPr>
        <w:rPr>
          <w:rFonts w:ascii="Arial" w:hAnsi="Arial" w:cs="Arial"/>
        </w:rPr>
      </w:pPr>
      <w:r w:rsidRPr="007C5124">
        <w:rPr>
          <w:rFonts w:ascii="Arial" w:hAnsi="Arial" w:cs="Arial"/>
        </w:rPr>
        <w:t>We invite your prayerful discern</w:t>
      </w:r>
      <w:r w:rsidR="00EA5A84">
        <w:rPr>
          <w:rFonts w:ascii="Arial" w:hAnsi="Arial" w:cs="Arial"/>
        </w:rPr>
        <w:t xml:space="preserve">ment as you consider people who </w:t>
      </w:r>
      <w:r w:rsidR="00C97FE6">
        <w:rPr>
          <w:rFonts w:ascii="Arial" w:hAnsi="Arial" w:cs="Arial"/>
        </w:rPr>
        <w:t>may be willing to serve the Uniting Church in its development of Education for Ministry and who are gifted in the areas listed above.</w:t>
      </w:r>
    </w:p>
    <w:p w14:paraId="2EE5FE8F" w14:textId="77777777" w:rsidR="00C97FE6" w:rsidRDefault="00C97FE6" w:rsidP="006B207D">
      <w:pPr>
        <w:rPr>
          <w:rFonts w:ascii="Arial" w:hAnsi="Arial" w:cs="Arial"/>
        </w:rPr>
      </w:pPr>
    </w:p>
    <w:p w14:paraId="2C8E63B7" w14:textId="668FE401" w:rsidR="00C97FE6" w:rsidRDefault="00C97FE6" w:rsidP="006B207D">
      <w:pPr>
        <w:rPr>
          <w:rFonts w:ascii="Arial" w:hAnsi="Arial" w:cs="Arial"/>
        </w:rPr>
      </w:pPr>
      <w:r>
        <w:rPr>
          <w:rFonts w:ascii="Arial" w:hAnsi="Arial" w:cs="Arial"/>
        </w:rPr>
        <w:t xml:space="preserve">If you have any questions please contact Deidre Palmer at </w:t>
      </w:r>
      <w:hyperlink r:id="rId7" w:history="1">
        <w:r w:rsidRPr="006F6ACA">
          <w:rPr>
            <w:rStyle w:val="Hyperlink"/>
            <w:rFonts w:ascii="Arial" w:hAnsi="Arial" w:cs="Arial"/>
          </w:rPr>
          <w:t>palmer4c@bigpond.com</w:t>
        </w:r>
      </w:hyperlink>
      <w:r>
        <w:rPr>
          <w:rFonts w:ascii="Arial" w:hAnsi="Arial" w:cs="Arial"/>
        </w:rPr>
        <w:t xml:space="preserve"> </w:t>
      </w:r>
    </w:p>
    <w:p w14:paraId="392AF1BA" w14:textId="77777777" w:rsidR="00C97FE6" w:rsidRDefault="00C97FE6" w:rsidP="006B207D">
      <w:pPr>
        <w:rPr>
          <w:rFonts w:ascii="Arial" w:hAnsi="Arial" w:cs="Arial"/>
        </w:rPr>
      </w:pPr>
    </w:p>
    <w:p w14:paraId="3F882D9C" w14:textId="541B7081" w:rsidR="00C97FE6" w:rsidRDefault="00C97FE6" w:rsidP="006B207D">
      <w:pPr>
        <w:rPr>
          <w:rFonts w:ascii="Arial" w:hAnsi="Arial" w:cs="Arial"/>
        </w:rPr>
      </w:pPr>
      <w:r>
        <w:rPr>
          <w:rFonts w:ascii="Arial" w:hAnsi="Arial" w:cs="Arial"/>
        </w:rPr>
        <w:t>Grace and peace</w:t>
      </w:r>
    </w:p>
    <w:p w14:paraId="664A869F" w14:textId="77777777" w:rsidR="00C97FE6" w:rsidRDefault="00C97FE6" w:rsidP="006B207D">
      <w:pPr>
        <w:rPr>
          <w:rFonts w:ascii="Arial" w:hAnsi="Arial" w:cs="Arial"/>
        </w:rPr>
      </w:pPr>
    </w:p>
    <w:p w14:paraId="3BB7F089" w14:textId="77777777" w:rsidR="00C97FE6" w:rsidRDefault="00C97FE6" w:rsidP="006B207D">
      <w:pPr>
        <w:rPr>
          <w:rFonts w:ascii="Arial" w:hAnsi="Arial" w:cs="Arial"/>
        </w:rPr>
      </w:pPr>
    </w:p>
    <w:p w14:paraId="1A939249" w14:textId="360FC560" w:rsidR="00C97FE6" w:rsidRDefault="00C97FE6" w:rsidP="006B207D">
      <w:pPr>
        <w:rPr>
          <w:rFonts w:ascii="Arial" w:hAnsi="Arial" w:cs="Arial"/>
        </w:rPr>
      </w:pPr>
      <w:r>
        <w:rPr>
          <w:rFonts w:ascii="Arial" w:hAnsi="Arial" w:cs="Arial"/>
        </w:rPr>
        <w:t>Deidre Palmer</w:t>
      </w:r>
    </w:p>
    <w:p w14:paraId="2A5FBE2E" w14:textId="0F8B8562" w:rsidR="00C97FE6" w:rsidRDefault="00C97FE6" w:rsidP="006B207D">
      <w:pPr>
        <w:rPr>
          <w:rFonts w:ascii="Arial" w:hAnsi="Arial" w:cs="Arial"/>
        </w:rPr>
      </w:pPr>
      <w:r>
        <w:rPr>
          <w:rFonts w:ascii="Arial" w:hAnsi="Arial" w:cs="Arial"/>
        </w:rPr>
        <w:t>Convenor</w:t>
      </w:r>
    </w:p>
    <w:p w14:paraId="1613C57A" w14:textId="7688AC95" w:rsidR="00C97FE6" w:rsidRPr="007C5124" w:rsidRDefault="00C97FE6" w:rsidP="006B207D">
      <w:pPr>
        <w:rPr>
          <w:rFonts w:ascii="Arial" w:hAnsi="Arial" w:cs="Arial"/>
          <w:b/>
        </w:rPr>
      </w:pPr>
      <w:r>
        <w:rPr>
          <w:rFonts w:ascii="Arial" w:hAnsi="Arial" w:cs="Arial"/>
        </w:rPr>
        <w:t>Assembly Education for Ministry Task Group</w:t>
      </w:r>
    </w:p>
    <w:p w14:paraId="11E6529C" w14:textId="77777777" w:rsidR="00C12F43" w:rsidRPr="007C5124" w:rsidRDefault="00C12F43" w:rsidP="007F7C6D">
      <w:pPr>
        <w:rPr>
          <w:rFonts w:ascii="Arial" w:hAnsi="Arial" w:cs="Arial"/>
        </w:rPr>
      </w:pPr>
    </w:p>
    <w:p w14:paraId="199F66F4" w14:textId="77777777" w:rsidR="00A85C8F" w:rsidRPr="007C5124" w:rsidRDefault="00A85C8F" w:rsidP="007F7C6D">
      <w:pPr>
        <w:rPr>
          <w:rFonts w:ascii="Arial" w:hAnsi="Arial" w:cs="Arial"/>
        </w:rPr>
      </w:pPr>
      <w:bookmarkStart w:id="0" w:name="_GoBack"/>
      <w:bookmarkEnd w:id="0"/>
    </w:p>
    <w:sectPr w:rsidR="00A85C8F" w:rsidRPr="007C5124" w:rsidSect="00A275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CE4533"/>
    <w:multiLevelType w:val="hybridMultilevel"/>
    <w:tmpl w:val="1430B6CA"/>
    <w:lvl w:ilvl="0" w:tplc="768A23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0259A"/>
    <w:multiLevelType w:val="hybridMultilevel"/>
    <w:tmpl w:val="CA80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26A4C"/>
    <w:multiLevelType w:val="hybridMultilevel"/>
    <w:tmpl w:val="86AA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A1AEA"/>
    <w:multiLevelType w:val="hybridMultilevel"/>
    <w:tmpl w:val="531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87F75"/>
    <w:multiLevelType w:val="hybridMultilevel"/>
    <w:tmpl w:val="F98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936C3"/>
    <w:multiLevelType w:val="hybridMultilevel"/>
    <w:tmpl w:val="103AC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37339"/>
    <w:multiLevelType w:val="hybridMultilevel"/>
    <w:tmpl w:val="2CC6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E6120"/>
    <w:multiLevelType w:val="hybridMultilevel"/>
    <w:tmpl w:val="C39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730A9"/>
    <w:multiLevelType w:val="hybridMultilevel"/>
    <w:tmpl w:val="859C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8153A"/>
    <w:multiLevelType w:val="hybridMultilevel"/>
    <w:tmpl w:val="3380266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nsid w:val="483F672D"/>
    <w:multiLevelType w:val="hybridMultilevel"/>
    <w:tmpl w:val="C7022A2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4C3D10D6"/>
    <w:multiLevelType w:val="hybridMultilevel"/>
    <w:tmpl w:val="A97A2C16"/>
    <w:lvl w:ilvl="0" w:tplc="0C09000B">
      <w:start w:val="1"/>
      <w:numFmt w:val="bullet"/>
      <w:lvlText w:val=""/>
      <w:lvlJc w:val="left"/>
      <w:pPr>
        <w:tabs>
          <w:tab w:val="num" w:pos="1080"/>
        </w:tabs>
        <w:ind w:left="1080" w:hanging="360"/>
      </w:pPr>
      <w:rPr>
        <w:rFonts w:ascii="Wingdings" w:hAnsi="Wingdings" w:hint="default"/>
      </w:rPr>
    </w:lvl>
    <w:lvl w:ilvl="1" w:tplc="0C09000F">
      <w:start w:val="1"/>
      <w:numFmt w:val="decimal"/>
      <w:lvlText w:val="%2."/>
      <w:lvlJc w:val="left"/>
      <w:pPr>
        <w:tabs>
          <w:tab w:val="num" w:pos="1800"/>
        </w:tabs>
        <w:ind w:left="1800" w:hanging="360"/>
      </w:pPr>
    </w:lvl>
    <w:lvl w:ilvl="2" w:tplc="CA3CDC48">
      <w:start w:val="1"/>
      <w:numFmt w:val="lowerRoman"/>
      <w:lvlText w:val="(%3)"/>
      <w:lvlJc w:val="left"/>
      <w:pPr>
        <w:tabs>
          <w:tab w:val="num" w:pos="2880"/>
        </w:tabs>
        <w:ind w:left="2880" w:hanging="720"/>
      </w:p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CE24138"/>
    <w:multiLevelType w:val="hybridMultilevel"/>
    <w:tmpl w:val="5E46F7CE"/>
    <w:lvl w:ilvl="0" w:tplc="54CC8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320890"/>
    <w:multiLevelType w:val="hybridMultilevel"/>
    <w:tmpl w:val="C330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E2D9E"/>
    <w:multiLevelType w:val="hybridMultilevel"/>
    <w:tmpl w:val="A91E9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26050F"/>
    <w:multiLevelType w:val="hybridMultilevel"/>
    <w:tmpl w:val="FE56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11A10"/>
    <w:multiLevelType w:val="hybridMultilevel"/>
    <w:tmpl w:val="E2741EAA"/>
    <w:lvl w:ilvl="0" w:tplc="8DC2E7D2">
      <w:start w:val="1"/>
      <w:numFmt w:val="lowerLetter"/>
      <w:lvlText w:val="(%1)"/>
      <w:lvlJc w:val="left"/>
      <w:pPr>
        <w:ind w:left="1822" w:hanging="360"/>
      </w:pPr>
      <w:rPr>
        <w:rFonts w:hint="default"/>
      </w:rPr>
    </w:lvl>
    <w:lvl w:ilvl="1" w:tplc="0C090019">
      <w:start w:val="1"/>
      <w:numFmt w:val="lowerLetter"/>
      <w:lvlText w:val="%2."/>
      <w:lvlJc w:val="left"/>
      <w:pPr>
        <w:ind w:left="2542" w:hanging="360"/>
      </w:pPr>
    </w:lvl>
    <w:lvl w:ilvl="2" w:tplc="0C09001B">
      <w:start w:val="1"/>
      <w:numFmt w:val="lowerRoman"/>
      <w:lvlText w:val="%3."/>
      <w:lvlJc w:val="right"/>
      <w:pPr>
        <w:ind w:left="3262" w:hanging="180"/>
      </w:pPr>
    </w:lvl>
    <w:lvl w:ilvl="3" w:tplc="0C09000F">
      <w:start w:val="1"/>
      <w:numFmt w:val="decimal"/>
      <w:lvlText w:val="%4."/>
      <w:lvlJc w:val="left"/>
      <w:pPr>
        <w:ind w:left="3982" w:hanging="360"/>
      </w:pPr>
    </w:lvl>
    <w:lvl w:ilvl="4" w:tplc="0C090019">
      <w:start w:val="1"/>
      <w:numFmt w:val="lowerLetter"/>
      <w:lvlText w:val="%5."/>
      <w:lvlJc w:val="left"/>
      <w:pPr>
        <w:ind w:left="4702" w:hanging="360"/>
      </w:pPr>
    </w:lvl>
    <w:lvl w:ilvl="5" w:tplc="0C09001B" w:tentative="1">
      <w:start w:val="1"/>
      <w:numFmt w:val="lowerRoman"/>
      <w:lvlText w:val="%6."/>
      <w:lvlJc w:val="right"/>
      <w:pPr>
        <w:ind w:left="5422" w:hanging="180"/>
      </w:pPr>
    </w:lvl>
    <w:lvl w:ilvl="6" w:tplc="0C09000F" w:tentative="1">
      <w:start w:val="1"/>
      <w:numFmt w:val="decimal"/>
      <w:lvlText w:val="%7."/>
      <w:lvlJc w:val="left"/>
      <w:pPr>
        <w:ind w:left="6142" w:hanging="360"/>
      </w:pPr>
    </w:lvl>
    <w:lvl w:ilvl="7" w:tplc="0C090019" w:tentative="1">
      <w:start w:val="1"/>
      <w:numFmt w:val="lowerLetter"/>
      <w:lvlText w:val="%8."/>
      <w:lvlJc w:val="left"/>
      <w:pPr>
        <w:ind w:left="6862" w:hanging="360"/>
      </w:pPr>
    </w:lvl>
    <w:lvl w:ilvl="8" w:tplc="0C09001B" w:tentative="1">
      <w:start w:val="1"/>
      <w:numFmt w:val="lowerRoman"/>
      <w:lvlText w:val="%9."/>
      <w:lvlJc w:val="right"/>
      <w:pPr>
        <w:ind w:left="7582" w:hanging="180"/>
      </w:pPr>
    </w:lvl>
  </w:abstractNum>
  <w:abstractNum w:abstractNumId="22">
    <w:nsid w:val="5B093043"/>
    <w:multiLevelType w:val="hybridMultilevel"/>
    <w:tmpl w:val="83A610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675E610A"/>
    <w:multiLevelType w:val="hybridMultilevel"/>
    <w:tmpl w:val="681691F2"/>
    <w:lvl w:ilvl="0" w:tplc="FA6CB96E">
      <w:start w:val="4"/>
      <w:numFmt w:val="decimal"/>
      <w:lvlText w:val="%1."/>
      <w:lvlJc w:val="left"/>
      <w:pPr>
        <w:ind w:left="4040" w:hanging="3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526A4"/>
    <w:multiLevelType w:val="hybridMultilevel"/>
    <w:tmpl w:val="6604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B195F"/>
    <w:multiLevelType w:val="hybridMultilevel"/>
    <w:tmpl w:val="264C9C2C"/>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7CCA1FDA"/>
    <w:multiLevelType w:val="hybridMultilevel"/>
    <w:tmpl w:val="4DD4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64E63"/>
    <w:multiLevelType w:val="hybridMultilevel"/>
    <w:tmpl w:val="C524A536"/>
    <w:lvl w:ilvl="0" w:tplc="0C09000F">
      <w:start w:val="1"/>
      <w:numFmt w:val="decimal"/>
      <w:lvlText w:val="%1."/>
      <w:lvlJc w:val="left"/>
      <w:pPr>
        <w:tabs>
          <w:tab w:val="num" w:pos="3240"/>
        </w:tabs>
        <w:ind w:left="3240" w:hanging="360"/>
      </w:pPr>
    </w:lvl>
    <w:lvl w:ilvl="1" w:tplc="823EFBC8">
      <w:start w:val="2"/>
      <w:numFmt w:val="lowerLetter"/>
      <w:lvlText w:val="(%2)"/>
      <w:lvlJc w:val="left"/>
      <w:pPr>
        <w:tabs>
          <w:tab w:val="num" w:pos="3960"/>
        </w:tabs>
        <w:ind w:left="3960" w:hanging="360"/>
      </w:pPr>
    </w:lvl>
    <w:lvl w:ilvl="2" w:tplc="0C09001B">
      <w:start w:val="1"/>
      <w:numFmt w:val="decimal"/>
      <w:lvlText w:val="%3."/>
      <w:lvlJc w:val="left"/>
      <w:pPr>
        <w:tabs>
          <w:tab w:val="num" w:pos="4320"/>
        </w:tabs>
        <w:ind w:left="4320" w:hanging="360"/>
      </w:pPr>
    </w:lvl>
    <w:lvl w:ilvl="3" w:tplc="0C09000F">
      <w:start w:val="1"/>
      <w:numFmt w:val="decimal"/>
      <w:lvlText w:val="%4."/>
      <w:lvlJc w:val="left"/>
      <w:pPr>
        <w:tabs>
          <w:tab w:val="num" w:pos="5040"/>
        </w:tabs>
        <w:ind w:left="5040" w:hanging="360"/>
      </w:pPr>
    </w:lvl>
    <w:lvl w:ilvl="4" w:tplc="0C090019">
      <w:start w:val="1"/>
      <w:numFmt w:val="decimal"/>
      <w:lvlText w:val="%5."/>
      <w:lvlJc w:val="left"/>
      <w:pPr>
        <w:tabs>
          <w:tab w:val="num" w:pos="5760"/>
        </w:tabs>
        <w:ind w:left="5760" w:hanging="360"/>
      </w:pPr>
    </w:lvl>
    <w:lvl w:ilvl="5" w:tplc="0C09001B">
      <w:start w:val="1"/>
      <w:numFmt w:val="decimal"/>
      <w:lvlText w:val="%6."/>
      <w:lvlJc w:val="left"/>
      <w:pPr>
        <w:tabs>
          <w:tab w:val="num" w:pos="6480"/>
        </w:tabs>
        <w:ind w:left="6480" w:hanging="360"/>
      </w:pPr>
    </w:lvl>
    <w:lvl w:ilvl="6" w:tplc="0C09000F">
      <w:start w:val="1"/>
      <w:numFmt w:val="decimal"/>
      <w:lvlText w:val="%7."/>
      <w:lvlJc w:val="left"/>
      <w:pPr>
        <w:tabs>
          <w:tab w:val="num" w:pos="7200"/>
        </w:tabs>
        <w:ind w:left="7200" w:hanging="360"/>
      </w:pPr>
    </w:lvl>
    <w:lvl w:ilvl="7" w:tplc="0C090019">
      <w:start w:val="1"/>
      <w:numFmt w:val="decimal"/>
      <w:lvlText w:val="%8."/>
      <w:lvlJc w:val="left"/>
      <w:pPr>
        <w:tabs>
          <w:tab w:val="num" w:pos="7920"/>
        </w:tabs>
        <w:ind w:left="7920" w:hanging="360"/>
      </w:pPr>
    </w:lvl>
    <w:lvl w:ilvl="8" w:tplc="0C09001B">
      <w:start w:val="1"/>
      <w:numFmt w:val="decimal"/>
      <w:lvlText w:val="%9."/>
      <w:lvlJc w:val="left"/>
      <w:pPr>
        <w:tabs>
          <w:tab w:val="num" w:pos="8640"/>
        </w:tabs>
        <w:ind w:left="864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7"/>
  </w:num>
  <w:num w:numId="8">
    <w:abstractNumId w:val="0"/>
  </w:num>
  <w:num w:numId="9">
    <w:abstractNumId w:val="1"/>
  </w:num>
  <w:num w:numId="10">
    <w:abstractNumId w:val="26"/>
  </w:num>
  <w:num w:numId="11">
    <w:abstractNumId w:val="6"/>
  </w:num>
  <w:num w:numId="12">
    <w:abstractNumId w:val="20"/>
  </w:num>
  <w:num w:numId="13">
    <w:abstractNumId w:val="24"/>
  </w:num>
  <w:num w:numId="14">
    <w:abstractNumId w:val="9"/>
  </w:num>
  <w:num w:numId="15">
    <w:abstractNumId w:val="11"/>
  </w:num>
  <w:num w:numId="16">
    <w:abstractNumId w:val="12"/>
  </w:num>
  <w:num w:numId="17">
    <w:abstractNumId w:val="17"/>
  </w:num>
  <w:num w:numId="18">
    <w:abstractNumId w:val="13"/>
  </w:num>
  <w:num w:numId="19">
    <w:abstractNumId w:val="18"/>
  </w:num>
  <w:num w:numId="20">
    <w:abstractNumId w:val="10"/>
  </w:num>
  <w:num w:numId="21">
    <w:abstractNumId w:val="5"/>
  </w:num>
  <w:num w:numId="22">
    <w:abstractNumId w:val="2"/>
  </w:num>
  <w:num w:numId="23">
    <w:abstractNumId w:val="3"/>
  </w:num>
  <w:num w:numId="24">
    <w:abstractNumId w:val="4"/>
  </w:num>
  <w:num w:numId="25">
    <w:abstractNumId w:val="23"/>
  </w:num>
  <w:num w:numId="26">
    <w:abstractNumId w:val="14"/>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45"/>
    <w:rsid w:val="00007769"/>
    <w:rsid w:val="00050547"/>
    <w:rsid w:val="00072060"/>
    <w:rsid w:val="000C702E"/>
    <w:rsid w:val="00166ECF"/>
    <w:rsid w:val="001675A8"/>
    <w:rsid w:val="001C0F8E"/>
    <w:rsid w:val="001E3C95"/>
    <w:rsid w:val="001F7639"/>
    <w:rsid w:val="00232136"/>
    <w:rsid w:val="002452A6"/>
    <w:rsid w:val="002629B6"/>
    <w:rsid w:val="002F56A2"/>
    <w:rsid w:val="0030467C"/>
    <w:rsid w:val="00362456"/>
    <w:rsid w:val="00370C0F"/>
    <w:rsid w:val="00392145"/>
    <w:rsid w:val="003B2445"/>
    <w:rsid w:val="00431683"/>
    <w:rsid w:val="004823CF"/>
    <w:rsid w:val="00483BF6"/>
    <w:rsid w:val="00527E6B"/>
    <w:rsid w:val="005363EF"/>
    <w:rsid w:val="005A10C7"/>
    <w:rsid w:val="005B0E22"/>
    <w:rsid w:val="00640CCB"/>
    <w:rsid w:val="00645FE1"/>
    <w:rsid w:val="006A5400"/>
    <w:rsid w:val="006B207D"/>
    <w:rsid w:val="006C38E5"/>
    <w:rsid w:val="006E7490"/>
    <w:rsid w:val="006E764A"/>
    <w:rsid w:val="00723D6B"/>
    <w:rsid w:val="0076748C"/>
    <w:rsid w:val="007946BC"/>
    <w:rsid w:val="007B31F2"/>
    <w:rsid w:val="007C084D"/>
    <w:rsid w:val="007C5124"/>
    <w:rsid w:val="007E7996"/>
    <w:rsid w:val="007F7C6D"/>
    <w:rsid w:val="00806F06"/>
    <w:rsid w:val="008078B8"/>
    <w:rsid w:val="0085786E"/>
    <w:rsid w:val="00862F08"/>
    <w:rsid w:val="00880D58"/>
    <w:rsid w:val="00886514"/>
    <w:rsid w:val="0089230E"/>
    <w:rsid w:val="008956F2"/>
    <w:rsid w:val="008C6BB6"/>
    <w:rsid w:val="008E6D6E"/>
    <w:rsid w:val="00913F68"/>
    <w:rsid w:val="00914AC7"/>
    <w:rsid w:val="00914F3D"/>
    <w:rsid w:val="009166C2"/>
    <w:rsid w:val="009634DD"/>
    <w:rsid w:val="009740F4"/>
    <w:rsid w:val="009A0DFF"/>
    <w:rsid w:val="009B3139"/>
    <w:rsid w:val="00A2752A"/>
    <w:rsid w:val="00A85C8F"/>
    <w:rsid w:val="00A91249"/>
    <w:rsid w:val="00AD771E"/>
    <w:rsid w:val="00B1450D"/>
    <w:rsid w:val="00BA024D"/>
    <w:rsid w:val="00BB04E8"/>
    <w:rsid w:val="00BD1C24"/>
    <w:rsid w:val="00BE5309"/>
    <w:rsid w:val="00C106E9"/>
    <w:rsid w:val="00C11902"/>
    <w:rsid w:val="00C12F43"/>
    <w:rsid w:val="00C97FE6"/>
    <w:rsid w:val="00CA0DCC"/>
    <w:rsid w:val="00CF2DF1"/>
    <w:rsid w:val="00CF5163"/>
    <w:rsid w:val="00D22D11"/>
    <w:rsid w:val="00D475C9"/>
    <w:rsid w:val="00D56371"/>
    <w:rsid w:val="00D97093"/>
    <w:rsid w:val="00DA7E35"/>
    <w:rsid w:val="00DB674F"/>
    <w:rsid w:val="00E00211"/>
    <w:rsid w:val="00E61FFD"/>
    <w:rsid w:val="00E62208"/>
    <w:rsid w:val="00EA5A84"/>
    <w:rsid w:val="00ED11C3"/>
    <w:rsid w:val="00F848DF"/>
    <w:rsid w:val="00FB3166"/>
    <w:rsid w:val="00FD6EAC"/>
    <w:rsid w:val="00FE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C1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2445"/>
    <w:pPr>
      <w:ind w:left="720"/>
      <w:contextualSpacing/>
    </w:pPr>
    <w:rPr>
      <w:rFonts w:ascii="Calibri" w:eastAsia="Calibri" w:hAnsi="Calibri" w:cs="Times New Roman"/>
      <w:sz w:val="22"/>
      <w:szCs w:val="22"/>
      <w:lang w:val="en-AU"/>
    </w:rPr>
  </w:style>
  <w:style w:type="character" w:styleId="Hyperlink">
    <w:name w:val="Hyperlink"/>
    <w:basedOn w:val="DefaultParagraphFont"/>
    <w:uiPriority w:val="99"/>
    <w:unhideWhenUsed/>
    <w:rsid w:val="00D475C9"/>
    <w:rPr>
      <w:color w:val="0000FF" w:themeColor="hyperlink"/>
      <w:u w:val="single"/>
    </w:rPr>
  </w:style>
  <w:style w:type="table" w:styleId="TableGrid">
    <w:name w:val="Table Grid"/>
    <w:basedOn w:val="TableNormal"/>
    <w:uiPriority w:val="59"/>
    <w:rsid w:val="006A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2445"/>
    <w:pPr>
      <w:ind w:left="720"/>
      <w:contextualSpacing/>
    </w:pPr>
    <w:rPr>
      <w:rFonts w:ascii="Calibri" w:eastAsia="Calibri" w:hAnsi="Calibri" w:cs="Times New Roman"/>
      <w:sz w:val="22"/>
      <w:szCs w:val="22"/>
      <w:lang w:val="en-AU"/>
    </w:rPr>
  </w:style>
  <w:style w:type="character" w:styleId="Hyperlink">
    <w:name w:val="Hyperlink"/>
    <w:basedOn w:val="DefaultParagraphFont"/>
    <w:uiPriority w:val="99"/>
    <w:unhideWhenUsed/>
    <w:rsid w:val="00D475C9"/>
    <w:rPr>
      <w:color w:val="0000FF" w:themeColor="hyperlink"/>
      <w:u w:val="single"/>
    </w:rPr>
  </w:style>
  <w:style w:type="table" w:styleId="TableGrid">
    <w:name w:val="Table Grid"/>
    <w:basedOn w:val="TableNormal"/>
    <w:uiPriority w:val="59"/>
    <w:rsid w:val="006A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lmer4c@bigpond.com" TargetMode="External"/><Relationship Id="rId7" Type="http://schemas.openxmlformats.org/officeDocument/2006/relationships/hyperlink" Target="mailto:palmer4c@bigpon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2497</Characters>
  <Application>Microsoft Macintosh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dc:creator>
  <cp:keywords/>
  <dc:description/>
  <cp:lastModifiedBy>Deidre Palmer</cp:lastModifiedBy>
  <cp:revision>5</cp:revision>
  <cp:lastPrinted>2013-01-25T13:27:00Z</cp:lastPrinted>
  <dcterms:created xsi:type="dcterms:W3CDTF">2013-09-19T12:28:00Z</dcterms:created>
  <dcterms:modified xsi:type="dcterms:W3CDTF">2013-09-19T12:36:00Z</dcterms:modified>
</cp:coreProperties>
</file>